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5282" w14:textId="3367DD68" w:rsidR="00942FBE" w:rsidRDefault="007C209C" w:rsidP="007C209C">
      <w:pPr>
        <w:jc w:val="center"/>
        <w:rPr>
          <w:b/>
          <w:bCs/>
        </w:rPr>
      </w:pPr>
      <w:r>
        <w:rPr>
          <w:b/>
          <w:bCs/>
        </w:rPr>
        <w:t xml:space="preserve">HSC Foundation, Inc. </w:t>
      </w:r>
    </w:p>
    <w:p w14:paraId="32A5ACEF" w14:textId="15EF2CAC" w:rsidR="007C209C" w:rsidRDefault="007C209C" w:rsidP="007C209C">
      <w:pPr>
        <w:jc w:val="center"/>
        <w:rPr>
          <w:b/>
          <w:bCs/>
        </w:rPr>
      </w:pPr>
      <w:r>
        <w:rPr>
          <w:b/>
          <w:bCs/>
        </w:rPr>
        <w:t>Minutes October 26, 2022</w:t>
      </w:r>
    </w:p>
    <w:p w14:paraId="139186BF" w14:textId="50EB1312" w:rsidR="007C209C" w:rsidRDefault="007C209C" w:rsidP="007C209C">
      <w:pPr>
        <w:jc w:val="center"/>
        <w:rPr>
          <w:b/>
          <w:bCs/>
        </w:rPr>
      </w:pPr>
    </w:p>
    <w:p w14:paraId="65477087" w14:textId="2DA8FB45" w:rsidR="007C209C" w:rsidRDefault="007C209C" w:rsidP="007C209C">
      <w:r>
        <w:t xml:space="preserve">Attendees:  Richard </w:t>
      </w:r>
      <w:proofErr w:type="spellStart"/>
      <w:r>
        <w:t>Pershinske</w:t>
      </w:r>
      <w:proofErr w:type="spellEnd"/>
      <w:r>
        <w:t xml:space="preserve">, Teresa </w:t>
      </w:r>
      <w:proofErr w:type="spellStart"/>
      <w:r>
        <w:t>Schanski</w:t>
      </w:r>
      <w:proofErr w:type="spellEnd"/>
      <w:r>
        <w:t xml:space="preserve">, Andrew </w:t>
      </w:r>
      <w:proofErr w:type="spellStart"/>
      <w:r>
        <w:t>Alvesteffer</w:t>
      </w:r>
      <w:proofErr w:type="spellEnd"/>
      <w:r>
        <w:t>, Joel Schultz, Patricia Schiefer, John MacFarland, Angie McArthur</w:t>
      </w:r>
      <w:r w:rsidR="00C25AD6">
        <w:t>, Jack Thomas (guest)</w:t>
      </w:r>
    </w:p>
    <w:p w14:paraId="3340D5ED" w14:textId="595BA949" w:rsidR="007C209C" w:rsidRDefault="007C209C" w:rsidP="007C209C"/>
    <w:p w14:paraId="2C7A2B3D" w14:textId="56588B06" w:rsidR="007C209C" w:rsidRDefault="007C209C" w:rsidP="007C209C">
      <w:r>
        <w:t xml:space="preserve">Meeting was called to order by Richard </w:t>
      </w:r>
      <w:proofErr w:type="spellStart"/>
      <w:r>
        <w:t>Pershinske</w:t>
      </w:r>
      <w:proofErr w:type="spellEnd"/>
      <w:r>
        <w:t xml:space="preserve"> at 9:10 am</w:t>
      </w:r>
    </w:p>
    <w:p w14:paraId="1DDA4564" w14:textId="59A4C97F" w:rsidR="007C209C" w:rsidRDefault="007C209C" w:rsidP="007C209C"/>
    <w:p w14:paraId="21D2E182" w14:textId="0D49D20E" w:rsidR="007C209C" w:rsidRDefault="007C209C" w:rsidP="007C209C">
      <w:r>
        <w:t>Pat made a motion to accept the minutes as written, Andrew seconded, motion carried.</w:t>
      </w:r>
    </w:p>
    <w:p w14:paraId="640C21A6" w14:textId="4073D0D8" w:rsidR="007C209C" w:rsidRDefault="007C209C" w:rsidP="007C209C"/>
    <w:p w14:paraId="4B4DC465" w14:textId="77777777" w:rsidR="00396FFB" w:rsidRDefault="007C209C" w:rsidP="007C209C">
      <w:r>
        <w:t>Treasurer’s Report:  The balance at TACU is $489.</w:t>
      </w:r>
      <w:r w:rsidR="00396FFB">
        <w:t xml:space="preserve">92 on 10/24/22 which includes a general donation of $200 by Pat Schiefer.  There are non-deposited donations of $100 by John MacFarland and $500 by Mark Schiefer and an outstanding invoice to </w:t>
      </w:r>
      <w:proofErr w:type="spellStart"/>
      <w:r w:rsidR="00396FFB">
        <w:t>Flipcause</w:t>
      </w:r>
      <w:proofErr w:type="spellEnd"/>
      <w:r w:rsidR="00396FFB">
        <w:t xml:space="preserve"> for $100. The cash balance at Edward Jones on 9/30/22 is $16,910.68 and the investment balance is $12,904.52. </w:t>
      </w:r>
    </w:p>
    <w:p w14:paraId="5F99788B" w14:textId="77777777" w:rsidR="00396FFB" w:rsidRDefault="00396FFB" w:rsidP="007C209C"/>
    <w:p w14:paraId="0EE23B16" w14:textId="4BDBD235" w:rsidR="00396FFB" w:rsidRDefault="00396FFB" w:rsidP="007C209C">
      <w:r>
        <w:t xml:space="preserve">Agenda Changes:  </w:t>
      </w:r>
      <w:r w:rsidR="00C25AD6">
        <w:t>Add i</w:t>
      </w:r>
      <w:r>
        <w:t>tem q. under Old Business</w:t>
      </w:r>
      <w:r w:rsidR="00474C4D">
        <w:t xml:space="preserve"> </w:t>
      </w:r>
      <w:proofErr w:type="spellStart"/>
      <w:r w:rsidR="00474C4D">
        <w:t>NextCycle</w:t>
      </w:r>
      <w:proofErr w:type="spellEnd"/>
      <w:r>
        <w:t xml:space="preserve"> I2P3</w:t>
      </w:r>
    </w:p>
    <w:p w14:paraId="4B1C1B9D" w14:textId="105C2024" w:rsidR="00171337" w:rsidRDefault="00171337" w:rsidP="007C209C"/>
    <w:p w14:paraId="3949D135" w14:textId="1FF5EB03" w:rsidR="00171337" w:rsidRDefault="00171337" w:rsidP="007C209C">
      <w:r>
        <w:t>Old Business</w:t>
      </w:r>
    </w:p>
    <w:p w14:paraId="0D89DA25" w14:textId="77777777" w:rsidR="00396FFB" w:rsidRDefault="00396FFB" w:rsidP="007C209C"/>
    <w:p w14:paraId="31D0BF8E" w14:textId="5F4AAE42" w:rsidR="00396FFB" w:rsidRDefault="00396FFB" w:rsidP="007C209C">
      <w:r>
        <w:t>HSC Legacy and Memorial Park:  No report</w:t>
      </w:r>
    </w:p>
    <w:p w14:paraId="4F0C15AF" w14:textId="77777777" w:rsidR="00C25AD6" w:rsidRDefault="00C25AD6" w:rsidP="007C209C"/>
    <w:p w14:paraId="77000B60" w14:textId="4BE4E255" w:rsidR="005363D1" w:rsidRDefault="00396FFB" w:rsidP="007C209C">
      <w:r>
        <w:t xml:space="preserve">Website Link:  The </w:t>
      </w:r>
      <w:r w:rsidR="005363D1">
        <w:t>Hiawatha Sportsman’s Club’s Communications Committee approved a link to our website.  Teresa is having difficulty with Facebook/Meta posting</w:t>
      </w:r>
      <w:r w:rsidR="00C25AD6">
        <w:t>.</w:t>
      </w:r>
    </w:p>
    <w:p w14:paraId="26CBB61D" w14:textId="77777777" w:rsidR="00C25AD6" w:rsidRDefault="00C25AD6" w:rsidP="007C209C"/>
    <w:p w14:paraId="361FCBC1" w14:textId="70164B34" w:rsidR="007C209C" w:rsidRDefault="005363D1" w:rsidP="007C209C">
      <w:r>
        <w:t xml:space="preserve">MOU with the Sault Tribe:  Pat sent it to the tribe representative Eric </w:t>
      </w:r>
      <w:proofErr w:type="gramStart"/>
      <w:r>
        <w:t>Clark,</w:t>
      </w:r>
      <w:proofErr w:type="gramEnd"/>
      <w:r>
        <w:t xml:space="preserve"> Dick will follow up by</w:t>
      </w:r>
      <w:r w:rsidR="00396FFB">
        <w:t xml:space="preserve"> </w:t>
      </w:r>
      <w:r>
        <w:t>telephone.</w:t>
      </w:r>
    </w:p>
    <w:p w14:paraId="224FED79" w14:textId="77777777" w:rsidR="00C25AD6" w:rsidRDefault="00C25AD6" w:rsidP="007C209C"/>
    <w:p w14:paraId="6B421075" w14:textId="480B3490" w:rsidR="00C25AD6" w:rsidRDefault="005363D1" w:rsidP="007C209C">
      <w:r>
        <w:t>Garfield Township Recreation Plan:  The plan is complete</w:t>
      </w:r>
      <w:r w:rsidR="00C25AD6">
        <w:t xml:space="preserve"> and</w:t>
      </w:r>
      <w:r>
        <w:t xml:space="preserve"> Pat will review the content provided on thumb drive and attend the SPARK grant webinar. Joel </w:t>
      </w:r>
      <w:r w:rsidR="00C25AD6">
        <w:t>mentioned this should be a broader topic and we should supply a letter of support to the township’s requests.</w:t>
      </w:r>
    </w:p>
    <w:p w14:paraId="70EC52F9" w14:textId="3538126B" w:rsidR="00C25AD6" w:rsidRDefault="00C25AD6" w:rsidP="007C209C"/>
    <w:p w14:paraId="4327655E" w14:textId="67679E9A" w:rsidR="00C25AD6" w:rsidRDefault="00C25AD6" w:rsidP="007C209C">
      <w:r>
        <w:t xml:space="preserve">Recycling:  Teresa and Dick met Tracey </w:t>
      </w:r>
      <w:proofErr w:type="spellStart"/>
      <w:r>
        <w:t>Purrenhage</w:t>
      </w:r>
      <w:proofErr w:type="spellEnd"/>
      <w:r>
        <w:t xml:space="preserve"> from EGLE to tour the chosen site on US 2.</w:t>
      </w:r>
    </w:p>
    <w:p w14:paraId="0D3C622D" w14:textId="46BC599D" w:rsidR="00C25AD6" w:rsidRDefault="00C25AD6" w:rsidP="007C209C">
      <w:r>
        <w:t>She liked the location but not necessarily the building.  She encouraged that we stay involved and the next step should be to form an authority.  We are awaiting the results of the November election of four Mackinac County Commissioners.</w:t>
      </w:r>
    </w:p>
    <w:p w14:paraId="42C6A3D1" w14:textId="59876337" w:rsidR="00C25AD6" w:rsidRDefault="00C25AD6" w:rsidP="007C209C"/>
    <w:p w14:paraId="39F60A1A" w14:textId="5CAA2E95" w:rsidR="00C25AD6" w:rsidRDefault="00C25AD6" w:rsidP="007C209C">
      <w:proofErr w:type="spellStart"/>
      <w:r>
        <w:t>Childrens</w:t>
      </w:r>
      <w:proofErr w:type="spellEnd"/>
      <w:r>
        <w:t xml:space="preserve"> Endowment:  No change.  The Jan </w:t>
      </w:r>
      <w:proofErr w:type="spellStart"/>
      <w:r>
        <w:t>Pershinske</w:t>
      </w:r>
      <w:proofErr w:type="spellEnd"/>
      <w:r>
        <w:t xml:space="preserve"> scholarship is specific.  The family will solicit family and friends to push the fund to $25,000.</w:t>
      </w:r>
    </w:p>
    <w:p w14:paraId="07C9F7AE" w14:textId="6A2F70C0" w:rsidR="00C25AD6" w:rsidRDefault="00C25AD6" w:rsidP="007C209C"/>
    <w:p w14:paraId="39056BD6" w14:textId="5EB76B32" w:rsidR="00C25AD6" w:rsidRDefault="00C25AD6" w:rsidP="007C209C">
      <w:proofErr w:type="spellStart"/>
      <w:r>
        <w:t>Rivalary</w:t>
      </w:r>
      <w:proofErr w:type="spellEnd"/>
      <w:r>
        <w:t>:  No action.</w:t>
      </w:r>
    </w:p>
    <w:p w14:paraId="3D9837C1" w14:textId="139FB1BF" w:rsidR="00C25AD6" w:rsidRDefault="00C25AD6" w:rsidP="007C209C"/>
    <w:p w14:paraId="70729C90" w14:textId="44371C1D" w:rsidR="00C25AD6" w:rsidRDefault="00C25AD6" w:rsidP="007C209C">
      <w:r>
        <w:t xml:space="preserve">Grant Writing:  Justin Knepper wrote a grant to fund Phase 4 of the </w:t>
      </w:r>
      <w:proofErr w:type="spellStart"/>
      <w:r>
        <w:t>Millecoquins</w:t>
      </w:r>
      <w:proofErr w:type="spellEnd"/>
      <w:r>
        <w:t xml:space="preserve"> Watershed Plan to Graymont.</w:t>
      </w:r>
      <w:r w:rsidR="00CA6BA8">
        <w:t xml:space="preserve">  He is currently working on an invasive species grant for the immediate area.  He is also working on gas card grants for the Youth Substance Use Disorder.</w:t>
      </w:r>
    </w:p>
    <w:p w14:paraId="113E6E30" w14:textId="2315DF43" w:rsidR="00CA6BA8" w:rsidRDefault="00CA6BA8" w:rsidP="007C209C"/>
    <w:p w14:paraId="65680771" w14:textId="547DF0C6" w:rsidR="00CA6BA8" w:rsidRDefault="00CA6BA8" w:rsidP="007C209C">
      <w:r>
        <w:t xml:space="preserve">EUP Youth Substance Use Disorder Initiative:  Andrew reported that CTC has trained the </w:t>
      </w:r>
      <w:proofErr w:type="spellStart"/>
      <w:r>
        <w:t>Engadine</w:t>
      </w:r>
      <w:proofErr w:type="spellEnd"/>
      <w:r>
        <w:t xml:space="preserve"> Schools staff in the use of Narcan and has installed three kits at the school near the AED and in some of the offices.  Angie said 40% of overdoses are a result of medicine cabinet prescriptions being abused.  John is responsible for beginning this initiative.  Joe Shiner at Manistique school is in receipt of </w:t>
      </w:r>
      <w:proofErr w:type="spellStart"/>
      <w:r>
        <w:t>Hazeldon</w:t>
      </w:r>
      <w:proofErr w:type="spellEnd"/>
      <w:r>
        <w:t xml:space="preserve"> Betty Ford flyers for distribution.  The drug </w:t>
      </w:r>
      <w:proofErr w:type="gramStart"/>
      <w:r>
        <w:t>take</w:t>
      </w:r>
      <w:proofErr w:type="gramEnd"/>
      <w:r>
        <w:t xml:space="preserve"> back day will be held at the Garfield Township Hall on Saturday, October 29 from 10:00 am to 1:00 pm.  LMAS is doing training in schools and discussing the possible issues with Halloween candy.  The initiative ha</w:t>
      </w:r>
      <w:r w:rsidR="002E17E7">
        <w:t>d 50 gas cards and 4</w:t>
      </w:r>
      <w:r w:rsidR="00B567BC">
        <w:t>4</w:t>
      </w:r>
      <w:r w:rsidR="002E17E7">
        <w:t xml:space="preserve"> were distributed by Helen Newberry Joy Hospital’s Behavioral Health Center.</w:t>
      </w:r>
    </w:p>
    <w:p w14:paraId="2487831C" w14:textId="7DBD8E8D" w:rsidR="0097729F" w:rsidRDefault="0097729F" w:rsidP="007C209C"/>
    <w:p w14:paraId="247ECC51" w14:textId="77777777" w:rsidR="0097729F" w:rsidRDefault="0097729F" w:rsidP="007C209C">
      <w:r>
        <w:t>EUP Connect Collaborative:  Angie reported that data collection of residents yielded 2400 surveys received. 97% of respondents are below the established 100 up/down measurement.  Three hospitals, LSSU and the Sault Tribe are working with the group.  Grants are being sought as well as philanthropy with a focus on collaboration.  Angie pleaded that we all complete the survey.  She spoke about the Merit Network’s goal to foster collaborative efforts to improve internet connectivity for communities.</w:t>
      </w:r>
    </w:p>
    <w:p w14:paraId="1F70480F" w14:textId="77777777" w:rsidR="0097729F" w:rsidRDefault="0097729F" w:rsidP="007C209C"/>
    <w:p w14:paraId="3D2F1985" w14:textId="77777777" w:rsidR="00474C4D" w:rsidRDefault="00474C4D" w:rsidP="007C209C">
      <w:r>
        <w:t>Legacy Giving Guidelines:  No progress but will be a discussion in Future Planning.</w:t>
      </w:r>
    </w:p>
    <w:p w14:paraId="47FBD1A5" w14:textId="77777777" w:rsidR="00474C4D" w:rsidRDefault="00474C4D" w:rsidP="007C209C"/>
    <w:p w14:paraId="6B7D35C5" w14:textId="77777777" w:rsidR="00474C4D" w:rsidRDefault="00474C4D" w:rsidP="007C209C">
      <w:proofErr w:type="spellStart"/>
      <w:r>
        <w:t>Flipcause</w:t>
      </w:r>
      <w:proofErr w:type="spellEnd"/>
      <w:r>
        <w:t xml:space="preserve">:  Pat reports that our new website is up and running well. </w:t>
      </w:r>
    </w:p>
    <w:p w14:paraId="28EFCF25" w14:textId="77777777" w:rsidR="00474C4D" w:rsidRDefault="00474C4D" w:rsidP="007C209C"/>
    <w:p w14:paraId="054E2C35" w14:textId="77777777" w:rsidR="00474C4D" w:rsidRDefault="00474C4D" w:rsidP="007C209C">
      <w:r>
        <w:t>Agreement with Newton Township:  On hold until further action on recycling.</w:t>
      </w:r>
    </w:p>
    <w:p w14:paraId="37FC6AAC" w14:textId="77777777" w:rsidR="00474C4D" w:rsidRDefault="00474C4D" w:rsidP="007C209C"/>
    <w:p w14:paraId="05C63241" w14:textId="77777777" w:rsidR="00474C4D" w:rsidRDefault="00474C4D" w:rsidP="007C209C">
      <w:r>
        <w:t>Membership Drive:  Goals need to be set, need more individuals involved, and a formal membership drive should take place in the Spring.</w:t>
      </w:r>
    </w:p>
    <w:p w14:paraId="71F76257" w14:textId="77777777" w:rsidR="00474C4D" w:rsidRDefault="00474C4D" w:rsidP="007C209C"/>
    <w:p w14:paraId="5383288A" w14:textId="77777777" w:rsidR="00474C4D" w:rsidRDefault="00474C4D" w:rsidP="007C209C">
      <w:r>
        <w:t>Social Media Presence/Publicity:  Suggested we use Facebook because it targets the 40+ age group not Instagram or Twitter.</w:t>
      </w:r>
    </w:p>
    <w:p w14:paraId="31427A3B" w14:textId="77777777" w:rsidR="00474C4D" w:rsidRDefault="00474C4D" w:rsidP="007C209C"/>
    <w:p w14:paraId="6C12BF11" w14:textId="3845A4D0" w:rsidR="0097729F" w:rsidRDefault="00474C4D" w:rsidP="007C209C">
      <w:proofErr w:type="spellStart"/>
      <w:r>
        <w:t>NextCycle</w:t>
      </w:r>
      <w:proofErr w:type="spellEnd"/>
      <w:r>
        <w:t xml:space="preserve"> I2P3:  There will be an off-boarding meeting Friday, October 28</w:t>
      </w:r>
      <w:r w:rsidRPr="00474C4D">
        <w:rPr>
          <w:vertAlign w:val="superscript"/>
        </w:rPr>
        <w:t>th</w:t>
      </w:r>
      <w:r>
        <w:t xml:space="preserve"> and a “planning next steps” meeting on December 3</w:t>
      </w:r>
      <w:r w:rsidRPr="00474C4D">
        <w:rPr>
          <w:vertAlign w:val="superscript"/>
        </w:rPr>
        <w:t>rd</w:t>
      </w:r>
      <w:r>
        <w:t>.</w:t>
      </w:r>
      <w:r w:rsidR="0097729F">
        <w:t xml:space="preserve"> </w:t>
      </w:r>
    </w:p>
    <w:p w14:paraId="62D0876B" w14:textId="74E7F520" w:rsidR="00171337" w:rsidRDefault="00171337" w:rsidP="007C209C"/>
    <w:p w14:paraId="01B3C3FD" w14:textId="3C2DA978" w:rsidR="00171337" w:rsidRDefault="00171337" w:rsidP="007C209C">
      <w:r>
        <w:t>New Business</w:t>
      </w:r>
    </w:p>
    <w:p w14:paraId="3ECB28C0" w14:textId="12E72485" w:rsidR="00171337" w:rsidRDefault="00171337" w:rsidP="007C209C"/>
    <w:p w14:paraId="4870C2D4" w14:textId="6E219CA9" w:rsidR="00171337" w:rsidRDefault="00171337" w:rsidP="007C209C">
      <w:r>
        <w:t>Hiawatha Sportsman’s Club’s recent concerns about our status and relationship:  Some inappropriate comments were made at their October 15</w:t>
      </w:r>
      <w:r w:rsidRPr="00171337">
        <w:rPr>
          <w:vertAlign w:val="superscript"/>
        </w:rPr>
        <w:t>th</w:t>
      </w:r>
      <w:r>
        <w:t xml:space="preserve"> Board of Governors meeting.</w:t>
      </w:r>
    </w:p>
    <w:p w14:paraId="1A83F40F" w14:textId="085A8A86" w:rsidR="00171337" w:rsidRDefault="00171337" w:rsidP="007C209C">
      <w:r>
        <w:t>No questions were asked of the Foundation prior or during their meeting.  Had the Foundation been able to respond there would have been no issues.  The fact that we have a signed MOU between the two groups was not recalled.  The club formed an Ad-hoc committee to further examine the relationship.</w:t>
      </w:r>
    </w:p>
    <w:p w14:paraId="1480EBA8" w14:textId="30DD4F9E" w:rsidR="00171337" w:rsidRDefault="00171337" w:rsidP="007C209C"/>
    <w:p w14:paraId="35443418" w14:textId="20CB4911" w:rsidR="00171337" w:rsidRDefault="00171337" w:rsidP="007C209C">
      <w:r>
        <w:t>Additional items to be added to the website:  Discussion to add the MOU and disclosure of appropriate tax returns and relationships. No action taken.</w:t>
      </w:r>
    </w:p>
    <w:p w14:paraId="31BEE4DF" w14:textId="035F14BC" w:rsidR="00171337" w:rsidRDefault="00171337" w:rsidP="007C209C"/>
    <w:p w14:paraId="71AB1BFA" w14:textId="6384D080" w:rsidR="00171337" w:rsidRDefault="00AE5F65" w:rsidP="007C209C">
      <w:r>
        <w:t>Foundation’s Strategic/Future Planning and Marketing:  Work in progress.  Teresa is working on a draft.</w:t>
      </w:r>
    </w:p>
    <w:p w14:paraId="793FB52F" w14:textId="1C16C17D" w:rsidR="00AE5F65" w:rsidRDefault="00AE5F65" w:rsidP="007C209C"/>
    <w:p w14:paraId="3009A42A" w14:textId="7FE43FEC" w:rsidR="00AE5F65" w:rsidRDefault="00AE5F65" w:rsidP="007C209C">
      <w:r>
        <w:t>The meeting was adjourned at 10:38 am</w:t>
      </w:r>
    </w:p>
    <w:p w14:paraId="08CC25DA" w14:textId="2FE2E7A7" w:rsidR="005363D1" w:rsidRDefault="005363D1" w:rsidP="007C209C"/>
    <w:p w14:paraId="2EDDB601" w14:textId="77777777" w:rsidR="00474C4D" w:rsidRPr="007C209C" w:rsidRDefault="00474C4D" w:rsidP="007C209C"/>
    <w:sectPr w:rsidR="00474C4D" w:rsidRPr="007C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9C"/>
    <w:rsid w:val="00171337"/>
    <w:rsid w:val="002E17E7"/>
    <w:rsid w:val="00396FFB"/>
    <w:rsid w:val="00474C4D"/>
    <w:rsid w:val="005363D1"/>
    <w:rsid w:val="007C209C"/>
    <w:rsid w:val="00942FBE"/>
    <w:rsid w:val="0097729F"/>
    <w:rsid w:val="00AE5F65"/>
    <w:rsid w:val="00B567BC"/>
    <w:rsid w:val="00C25AD6"/>
    <w:rsid w:val="00CA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929B4"/>
  <w15:chartTrackingRefBased/>
  <w15:docId w15:val="{96D76E90-86F9-D647-90CA-3E0D0668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Schiefer</dc:creator>
  <cp:keywords/>
  <dc:description/>
  <cp:lastModifiedBy>Pat Schiefer</cp:lastModifiedBy>
  <cp:revision>2</cp:revision>
  <cp:lastPrinted>2023-01-13T15:37:00Z</cp:lastPrinted>
  <dcterms:created xsi:type="dcterms:W3CDTF">2023-01-02T15:38:00Z</dcterms:created>
  <dcterms:modified xsi:type="dcterms:W3CDTF">2023-01-13T15:37:00Z</dcterms:modified>
</cp:coreProperties>
</file>